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7E" w:rsidRDefault="00D73AF1" w:rsidP="00D73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D00BD9" w:rsidRPr="008A5ADC">
        <w:rPr>
          <w:rFonts w:ascii="Times New Roman" w:hAnsi="Times New Roman" w:cs="Times New Roman"/>
          <w:b/>
          <w:sz w:val="28"/>
          <w:szCs w:val="28"/>
        </w:rPr>
        <w:t xml:space="preserve">1-го </w:t>
      </w:r>
      <w:r w:rsidRPr="008A5ADC">
        <w:rPr>
          <w:rFonts w:ascii="Times New Roman" w:hAnsi="Times New Roman" w:cs="Times New Roman"/>
          <w:b/>
          <w:sz w:val="28"/>
          <w:szCs w:val="28"/>
        </w:rPr>
        <w:t>рубежного контроля</w:t>
      </w:r>
      <w:r w:rsidR="008A5ADC">
        <w:rPr>
          <w:rFonts w:ascii="Times New Roman" w:hAnsi="Times New Roman" w:cs="Times New Roman"/>
          <w:b/>
          <w:sz w:val="28"/>
          <w:szCs w:val="28"/>
        </w:rPr>
        <w:t xml:space="preserve"> по дисциплине «Паразитология и инвазионные болезни животных»</w:t>
      </w:r>
    </w:p>
    <w:p w:rsidR="008A5ADC" w:rsidRPr="008A5ADC" w:rsidRDefault="008A5ADC" w:rsidP="00D73A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Техника безопасности при работе в лаборатории паразитологии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Правила взятия проб фекалий от разных видов животных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Правила отправки </w:t>
      </w:r>
      <w:r w:rsidR="008A5ADC">
        <w:rPr>
          <w:rFonts w:ascii="Times New Roman" w:hAnsi="Times New Roman" w:cs="Times New Roman"/>
          <w:sz w:val="28"/>
          <w:szCs w:val="28"/>
        </w:rPr>
        <w:t xml:space="preserve">проб фекалий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DC">
        <w:rPr>
          <w:rFonts w:ascii="Times New Roman" w:hAnsi="Times New Roman" w:cs="Times New Roman"/>
          <w:sz w:val="28"/>
          <w:szCs w:val="28"/>
        </w:rPr>
        <w:t xml:space="preserve">для исследования </w:t>
      </w:r>
      <w:r>
        <w:rPr>
          <w:rFonts w:ascii="Times New Roman" w:hAnsi="Times New Roman" w:cs="Times New Roman"/>
          <w:sz w:val="28"/>
          <w:szCs w:val="28"/>
        </w:rPr>
        <w:t>в лаборатори</w:t>
      </w:r>
      <w:r w:rsidR="008A5ADC">
        <w:rPr>
          <w:rFonts w:ascii="Times New Roman" w:hAnsi="Times New Roman" w:cs="Times New Roman"/>
          <w:sz w:val="28"/>
          <w:szCs w:val="28"/>
        </w:rPr>
        <w:t xml:space="preserve">ю и </w:t>
      </w:r>
      <w:r>
        <w:rPr>
          <w:rFonts w:ascii="Times New Roman" w:hAnsi="Times New Roman" w:cs="Times New Roman"/>
          <w:sz w:val="28"/>
          <w:szCs w:val="28"/>
        </w:rPr>
        <w:t>оформление документации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Методы прижизненной диагностики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Методы посмертной диагностики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Метод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Фюллеборна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ее сущность 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Краткая характеристика класса трематод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разновидности гельминтологических вскрытий, в чем их разница?</w:t>
      </w:r>
    </w:p>
    <w:p w:rsidR="00D73AF1" w:rsidRDefault="00D73AF1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Что такое полная и парциальная выборка гельминтов? 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Краткая характеристика класса цестод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Общая характеристика яиц трематод, цестод</w:t>
      </w:r>
    </w:p>
    <w:p w:rsidR="00D00BD9" w:rsidRDefault="00D00BD9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AD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A5ADC">
        <w:rPr>
          <w:rFonts w:ascii="Times New Roman" w:hAnsi="Times New Roman" w:cs="Times New Roman"/>
          <w:sz w:val="28"/>
          <w:szCs w:val="28"/>
        </w:rPr>
        <w:t>айте определение терминам «</w:t>
      </w:r>
      <w:proofErr w:type="spellStart"/>
      <w:r w:rsidR="008A5ADC">
        <w:rPr>
          <w:rFonts w:ascii="Times New Roman" w:hAnsi="Times New Roman" w:cs="Times New Roman"/>
          <w:sz w:val="28"/>
          <w:szCs w:val="28"/>
        </w:rPr>
        <w:t>копроскопия</w:t>
      </w:r>
      <w:proofErr w:type="spellEnd"/>
      <w:r w:rsidR="008A5ADC">
        <w:rPr>
          <w:rFonts w:ascii="Times New Roman" w:hAnsi="Times New Roman" w:cs="Times New Roman"/>
          <w:sz w:val="28"/>
          <w:szCs w:val="28"/>
        </w:rPr>
        <w:t>», «копрологические исследования»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гельминтоларвоскопия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Чем отличаются методы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Фюллеборна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Котельникова,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Калантарян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другие?</w:t>
      </w:r>
    </w:p>
    <w:p w:rsidR="008A5ADC" w:rsidRDefault="008A5ADC" w:rsidP="00D00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Чем отличаются яйца гельминтов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ооцист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эймерий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семян трав, яиц клещей, пузырьков воздуха и других сходных объектов? </w:t>
      </w:r>
    </w:p>
    <w:p w:rsidR="00D00BD9" w:rsidRDefault="00D00BD9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920E9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20E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к.в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доктор </w:t>
      </w:r>
      <w:r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="00D1254F">
        <w:rPr>
          <w:rFonts w:ascii="Times New Roman" w:hAnsi="Times New Roman" w:cs="Times New Roman"/>
          <w:sz w:val="28"/>
          <w:szCs w:val="28"/>
        </w:rPr>
        <w:t xml:space="preserve">: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1254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A5ADC">
        <w:rPr>
          <w:rFonts w:ascii="Times New Roman" w:hAnsi="Times New Roman" w:cs="Times New Roman"/>
          <w:b/>
          <w:sz w:val="28"/>
          <w:szCs w:val="28"/>
        </w:rPr>
        <w:t>-го рубежного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«Паразитология и инвазионные болезни животных»</w:t>
      </w:r>
    </w:p>
    <w:p w:rsidR="00D1254F" w:rsidRPr="008A5ADC" w:rsidRDefault="00D1254F" w:rsidP="00D12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Краткая характеристика класса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Характеристика подотрядов класса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Общая характеристика яиц нематод</w:t>
      </w:r>
      <w:r w:rsidR="00D3170C">
        <w:rPr>
          <w:rFonts w:ascii="Times New Roman" w:hAnsi="Times New Roman" w:cs="Times New Roman"/>
          <w:sz w:val="28"/>
          <w:szCs w:val="28"/>
        </w:rPr>
        <w:t xml:space="preserve"> (форма, размеры, цвет и </w:t>
      </w:r>
      <w:proofErr w:type="spellStart"/>
      <w:r w:rsidR="00D3170C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="00D3170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3170C">
        <w:rPr>
          <w:rFonts w:ascii="Times New Roman" w:hAnsi="Times New Roman" w:cs="Times New Roman"/>
          <w:sz w:val="28"/>
          <w:szCs w:val="28"/>
        </w:rPr>
        <w:t>собенности</w:t>
      </w:r>
      <w:proofErr w:type="spellEnd"/>
      <w:r w:rsidR="00D3170C">
        <w:rPr>
          <w:rFonts w:ascii="Times New Roman" w:hAnsi="Times New Roman" w:cs="Times New Roman"/>
          <w:sz w:val="28"/>
          <w:szCs w:val="28"/>
        </w:rPr>
        <w:t>)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Чем отличаются яйца гельминтов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ооцист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эймерий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семян трав, яиц клещей, пузырьков воздуха и других сходных объектов? 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Места локализации паразитических нематод</w:t>
      </w: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D3170C">
        <w:rPr>
          <w:rFonts w:ascii="Times New Roman" w:hAnsi="Times New Roman" w:cs="Times New Roman"/>
          <w:sz w:val="28"/>
          <w:szCs w:val="28"/>
        </w:rPr>
        <w:t>Понятие «геогельминт», «биогельминт»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Виды хозяев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Виды паразитов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Эпизоотология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Иммунитет и его виды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Диагностика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Химиопрофилактика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паразитарных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Понятие «дегельминтизация» и его виды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Понятие «девастация»</w:t>
      </w:r>
      <w:r w:rsidR="0095418B">
        <w:rPr>
          <w:rFonts w:ascii="Times New Roman" w:hAnsi="Times New Roman" w:cs="Times New Roman"/>
          <w:sz w:val="28"/>
          <w:szCs w:val="28"/>
        </w:rPr>
        <w:t>, виды девастации</w:t>
      </w:r>
    </w:p>
    <w:p w:rsidR="00371996" w:rsidRDefault="00D3170C" w:rsidP="003719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371996">
        <w:rPr>
          <w:rFonts w:ascii="Times New Roman" w:hAnsi="Times New Roman" w:cs="Times New Roman"/>
          <w:sz w:val="28"/>
          <w:szCs w:val="28"/>
        </w:rPr>
        <w:t>Номенклатура  инвазионных болезней</w:t>
      </w: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125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206270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.в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доктор </w:t>
      </w:r>
      <w:r>
        <w:rPr>
          <w:rFonts w:ascii="Times New Roman" w:hAnsi="Times New Roman" w:cs="Times New Roman"/>
          <w:sz w:val="28"/>
          <w:szCs w:val="28"/>
          <w:lang w:val="en-US"/>
        </w:rPr>
        <w:t>PhD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Аубакиров</w:t>
      </w:r>
      <w:proofErr w:type="spellEnd"/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70C" w:rsidRDefault="00D3170C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4F" w:rsidRPr="00D73AF1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254F" w:rsidRPr="00D73AF1" w:rsidSect="000A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F1"/>
    <w:rsid w:val="000A187E"/>
    <w:rsid w:val="00206270"/>
    <w:rsid w:val="002C7161"/>
    <w:rsid w:val="00336596"/>
    <w:rsid w:val="00371996"/>
    <w:rsid w:val="00751997"/>
    <w:rsid w:val="008A5ADC"/>
    <w:rsid w:val="0095418B"/>
    <w:rsid w:val="00D00BD9"/>
    <w:rsid w:val="00D1254F"/>
    <w:rsid w:val="00D3170C"/>
    <w:rsid w:val="00D73AF1"/>
    <w:rsid w:val="00D9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User</cp:lastModifiedBy>
  <cp:revision>8</cp:revision>
  <dcterms:created xsi:type="dcterms:W3CDTF">2014-02-06T04:00:00Z</dcterms:created>
  <dcterms:modified xsi:type="dcterms:W3CDTF">2017-10-25T09:11:00Z</dcterms:modified>
</cp:coreProperties>
</file>